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FF0000"/>
          <w:sz w:val="40"/>
          <w:szCs w:val="24"/>
        </w:rPr>
      </w:pPr>
      <w:r>
        <w:rPr>
          <w:rFonts w:ascii="Times New Roman" w:hAnsi="Times New Roman" w:cs="Times New Roman"/>
          <w:bCs/>
          <w:noProof/>
          <w:color w:val="FF0000"/>
          <w:sz w:val="4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234315</wp:posOffset>
            </wp:positionV>
            <wp:extent cx="903605" cy="889000"/>
            <wp:effectExtent l="19050" t="0" r="0" b="0"/>
            <wp:wrapSquare wrapText="bothSides"/>
            <wp:docPr id="8" name="Рисунок 13" descr="bs00554_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Рисунок 6" descr="bs00554_.wmf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7CF">
        <w:rPr>
          <w:rFonts w:ascii="Times New Roman" w:hAnsi="Times New Roman" w:cs="Times New Roman"/>
          <w:bCs/>
          <w:color w:val="FF0000"/>
          <w:sz w:val="40"/>
          <w:szCs w:val="24"/>
        </w:rPr>
        <w:t>Речевая азбука для родителей</w:t>
      </w:r>
      <w:r>
        <w:rPr>
          <w:rFonts w:ascii="Times New Roman" w:hAnsi="Times New Roman" w:cs="Times New Roman"/>
          <w:bCs/>
          <w:color w:val="FF0000"/>
          <w:sz w:val="40"/>
          <w:szCs w:val="24"/>
        </w:rPr>
        <w:t xml:space="preserve">                 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Артикуляционная гимнастика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- это гимнастика для губ, языка, ни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ж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ней челюсти. Научите ребёнка перед зеркалом открывать и закрывать рот, поднимать вверх язык, делать его широким и узким, удерживать в правильном положении,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Быстрая речь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неприемлема в разговоре с ребёнком. Говорите ясно, чётко, называя предметы правильно, используя «взрослые» слова. Не позволяйте ребёнку говорить быстро.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Всегда рассказывайте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ребёнку о том, что видите. Помните, что если для вас всё окружающее знакомо и привычно, то ребёнка со всем, что нас окружает, нужно позн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а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комить. Объясните ему, что дерево растёт, цветок цветёт, зачем на нём пчела. От вас зависит, будет ли развиваться ваш ребёнок.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 xml:space="preserve">Главные составляющие  красивой речи: 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правильность, чёткость, внятность, умеренные темп и громкость, богатство словарного запаса и интонационная выразител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ь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ность. Такой должна быть ваша речь.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Дыхательная гимнастика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важна в становлении речи. Чтобы выработать  возду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ш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ную струю, необходимую для произнесения многих звуков, научите ребёнка дуть тонкой струйкой на лёгкие игрушки, шарики, кораблики на воде (щёки раздувать нельзя!).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Если ребёнку исполнилось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7-8 лет, он обязательно должен уметь говорить фразами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Жесты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дополняют нашу речь. Но если ребёнок вместо речи часто пользуется жест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а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ми, не пытайтесь понимать его без слов. Побуждайте ребенка  говорить.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«</w:t>
      </w: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Золота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я</w:t>
      </w: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 xml:space="preserve"> серединка»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- вот к чему надо стремиться в развитии ребёнка, т. е. к норме. Присмотритесь к ребёнку. Отличается ли он от сверстников? Не перегружайте его информацией не ускоряйте его развитие. Пока ребёнок не овладел родным языком, рано изучать иностранный (не зря в двуязычных семьях очень часто у детей набл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ю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дается общее недоразвитие речи!).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color w:val="0F243E" w:themeColor="text2" w:themeShade="80"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5191125</wp:posOffset>
            </wp:positionH>
            <wp:positionV relativeFrom="margin">
              <wp:posOffset>6803390</wp:posOffset>
            </wp:positionV>
            <wp:extent cx="1146175" cy="1291590"/>
            <wp:effectExtent l="19050" t="0" r="0" b="0"/>
            <wp:wrapSquare wrapText="bothSides"/>
            <wp:docPr id="9" name="Рисунок 4" descr="F:\Фоны для стенда\pupils\1(6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 descr="F:\Фоны для стенда\pupils\1(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 xml:space="preserve">Иллюстрации 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в детских книгах, соответствующие  возрасту ребёнка, - прекрасное пособие для развития речи. </w:t>
      </w:r>
      <w:proofErr w:type="gramStart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Рассматривайте с ним иллюстрации, говорите о том </w:t>
      </w:r>
      <w:r w:rsidRPr="00824566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4"/>
        </w:rPr>
        <w:t>что (кто?)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изображён на них; пусть ребёнок отвечает на вопросы: </w:t>
      </w:r>
      <w:r w:rsidRPr="00824566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4"/>
        </w:rPr>
        <w:t>где? кто? какой? что делает? какого цвета? какой формы? почему?</w:t>
      </w:r>
      <w:proofErr w:type="gramEnd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Ставьте вопросы с предлогами </w:t>
      </w:r>
      <w:proofErr w:type="gramStart"/>
      <w:r w:rsidRPr="00824566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4"/>
        </w:rPr>
        <w:t>за</w:t>
      </w:r>
      <w:proofErr w:type="gramEnd"/>
      <w:r w:rsidRPr="00824566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4"/>
        </w:rPr>
        <w:t>, под, над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и др.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Критерии,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по которым можно оценить речь ребёнка, родители должны знать. Например, нормы звукопроизношения таковы: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ab/>
        <w:t>3 - 4 года - [с], [</w:t>
      </w:r>
      <w:proofErr w:type="spellStart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з</w:t>
      </w:r>
      <w:proofErr w:type="spellEnd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], [</w:t>
      </w:r>
      <w:proofErr w:type="spellStart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ц</w:t>
      </w:r>
      <w:proofErr w:type="spellEnd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] уже должны правильно произноситься;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ab/>
        <w:t>4 - 5 лет - [</w:t>
      </w:r>
      <w:proofErr w:type="spellStart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ш</w:t>
      </w:r>
      <w:proofErr w:type="spellEnd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], [</w:t>
      </w:r>
      <w:proofErr w:type="spellStart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щ</w:t>
      </w:r>
      <w:proofErr w:type="spellEnd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], [</w:t>
      </w:r>
      <w:proofErr w:type="gramStart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ч], [ж</w:t>
      </w:r>
      <w:proofErr w:type="gramEnd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];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ab/>
        <w:t>5 - 6 лет - - [</w:t>
      </w:r>
      <w:proofErr w:type="gramStart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л</w:t>
      </w:r>
      <w:proofErr w:type="gramEnd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], [</w:t>
      </w:r>
      <w:proofErr w:type="spellStart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й</w:t>
      </w:r>
      <w:proofErr w:type="spellEnd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];</w:t>
      </w:r>
      <w:r w:rsidRPr="0082456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8262620</wp:posOffset>
            </wp:positionV>
            <wp:extent cx="742315" cy="905510"/>
            <wp:effectExtent l="19050" t="0" r="635" b="0"/>
            <wp:wrapSquare wrapText="bothSides"/>
            <wp:docPr id="11" name="Рисунок 3" descr="j0292134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 descr="j0292134.wmf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ab/>
        <w:t>до 6 - 7 лет допускается замена самого сложного звука [</w:t>
      </w:r>
      <w:proofErr w:type="spellStart"/>
      <w:proofErr w:type="gramStart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р</w:t>
      </w:r>
      <w:proofErr w:type="spellEnd"/>
      <w:proofErr w:type="gramEnd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] более простым звуком или его отсутствие в речи. 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proofErr w:type="spellStart"/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Леворукость</w:t>
      </w:r>
      <w:proofErr w:type="spellEnd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- не отклонение, а индивидуальная особенность человека, з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а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ложенная во внутриутробном периоде, и не приемлет переучивания, Это может привести к возникновению неврозов и заикания.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Мелкая моторика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- так обычно называют движения кистей  и пальцев рук. Чем лучше развиты пальчики, тем лучше развита речь. Поэтому стремитесь к разв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и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тию мышц руки ребёнка. Это игры с мелкими предметами под вашим контролем, шнуровки, лепка, застёгивание пуговиц, завязывание шнурков и т. д.</w:t>
      </w:r>
    </w:p>
    <w:p w:rsidR="00877FF1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color w:val="0F243E" w:themeColor="text2" w:themeShade="80"/>
          <w:sz w:val="28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2885" cy="1040130"/>
            <wp:effectExtent l="0" t="0" r="0" b="0"/>
            <wp:wrapSquare wrapText="bothSides"/>
            <wp:docPr id="32" name="Рисунок 15" descr="Картинка 415 из 98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 descr="Картинка 415 из 987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 xml:space="preserve">Нельзя заниматься 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с ребёнком, если у вас плохое настроение. Лучше отложить занятия и в том случае, если ребенок чем-то расстроен или болен. Только положительные эмоции обеспеч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и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вают эффективность и высокую результативность занятия.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Общее недоразвитие речи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(ОНР) часто встречается у тех детей, которые заговорили поздно: слова  - после 2 лет, фраза - после 3.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Подражание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свойственно всем детям, поэтому старайтесь, по возможности, ограничивать общение ребёнка с людьми, имеющими речевые нарушения (особенно заик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а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ние!).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 xml:space="preserve">Режим дня 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очень важен для ребёнка, особенно </w:t>
      </w:r>
      <w:proofErr w:type="spellStart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гиперактивного</w:t>
      </w:r>
      <w:proofErr w:type="spellEnd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. Постоянное перевозбуждение нервной системы, недостаточный сон приводят к переутомлению, перенапряжению, что в свою очередь, может вызвать заикание и другие речевые расстро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й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ства. Если ребёнок плохо спит, у изголовья можно положить саше (мешочек) с ко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р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нем валерианы. Можно использовать натуральные масла, обладающие успокаива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ю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щим эффектом.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 xml:space="preserve">Скороговорки 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развивают дикцию. Но сначала их нужно произносить в медленном темпе, перед зеркалом, чётко проговаривая каждый звук, затем темп увеличивать.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Только комплексное воздействие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различных специалистов (логопед, врач, учитель, родители) поможет качественно улучшить или исправить сложные речевые наруш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е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ния - заикание, алалию, </w:t>
      </w:r>
      <w:proofErr w:type="spellStart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ринолалию</w:t>
      </w:r>
      <w:proofErr w:type="spellEnd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, ОНР, дизартрию.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color w:val="0F243E" w:themeColor="text2" w:themeShade="80"/>
          <w:sz w:val="28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margin">
              <wp:posOffset>5585460</wp:posOffset>
            </wp:positionH>
            <wp:positionV relativeFrom="margin">
              <wp:posOffset>4337050</wp:posOffset>
            </wp:positionV>
            <wp:extent cx="1012190" cy="863600"/>
            <wp:effectExtent l="19050" t="0" r="0" b="0"/>
            <wp:wrapSquare wrapText="bothSides"/>
            <wp:docPr id="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63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Умственное развитие</w:t>
      </w:r>
      <w:r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неотделимо от 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</w:t>
      </w:r>
      <w:proofErr w:type="gramStart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речевого</w:t>
      </w:r>
      <w:proofErr w:type="gramEnd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, поэтому, занимаясь с ребёнком, нужно развивать все психические процессы: мышление, п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а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мять, речь, восприятие.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color w:val="0F243E" w:themeColor="text2" w:themeShade="80"/>
          <w:sz w:val="28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-34925</wp:posOffset>
            </wp:positionH>
            <wp:positionV relativeFrom="margin">
              <wp:posOffset>5561330</wp:posOffset>
            </wp:positionV>
            <wp:extent cx="987425" cy="1082040"/>
            <wp:effectExtent l="0" t="0" r="3175" b="0"/>
            <wp:wrapSquare wrapText="bothSides"/>
            <wp:docPr id="10" name="Рисунок 5" descr="F:\Фоны для стенда\pupils\1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F:\Фоны для стенда\pupils\1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 xml:space="preserve">Фольклор 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- лучший речевой материал, накопленный народом веками. </w:t>
      </w:r>
      <w:proofErr w:type="spellStart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Потешки</w:t>
      </w:r>
      <w:proofErr w:type="spellEnd"/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, поговорки, скороговорки, стихи, песенки развивают речь д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е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тей и с удовольствием ими воспринимаются. </w:t>
      </w:r>
    </w:p>
    <w:p w:rsidR="00877FF1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«Хорошо устроенный мозг лучше, чем хорошо наполненный»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- эту истину провозгласил ещё М Монтень. Информация, которая сообщае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т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ся ребёнку, должна соответствовать его возрасту и способностям. 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 xml:space="preserve">Цветы 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(ромашки, одуванчики и др.) можно использовать для развития речевого дыхания. Предлагая ребёнку дуть на одуванчик (не раздувая щёки!), вырабатываем направленную воздушную струю; понюхать р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о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машку - вырабатываем речевое дыхание: вдох носом, выдох ртом («Ах, как пахнет!»). </w:t>
      </w:r>
      <w:r w:rsidRPr="00824566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4"/>
        </w:rPr>
        <w:t>Внимание! Детям с аллергией эти упражнения противопоказаны!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 xml:space="preserve">«Часики» 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- упражнение для развития подвижности языка. Ребёнок смотрит  в зеркало, рот широко открыт, язычок тонкий и острый выглядывает изо рта. Взрослый зад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а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ёт ритм: «Тик-та</w:t>
      </w:r>
      <w:r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к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, тик-так!», а ребёнок качает языком из стороны в сторону. Ск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о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рость можно менять в зависимости от того, как ребёнок выполняет это упражнение. 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Шепотной речи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тоже нужно учить. Ребёнку тяжело менять силу голоса. Следите за тем, чтобы ребёнок не перенапрягал голосовые складки. Крик противопоказан всем, а особенно детям до 10 - 12 (!) лет, так как их голосовые связки находятся в стадии формирования.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lastRenderedPageBreak/>
        <w:t xml:space="preserve">Щётка 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(любая), используемая для массажа пальцев, ладошек стимулирует развитие мелкой моторики, повышает тонус мышц рук и пальцев. Зубная щётка поможет п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о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высить тонус мышц языка.</w:t>
      </w:r>
    </w:p>
    <w:p w:rsidR="00877FF1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</w:pPr>
    </w:p>
    <w:p w:rsidR="00877FF1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</w:pP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«Эхо»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- игра, способствующая развитию умения менять силу голоса. Вы произносите громко любое слово, ребёнок повторяет несколько раз, понижая силу голоса.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 xml:space="preserve">Юла, ёлка, ежи, яблоко 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- эти слова начинаются с йотированных гласных, сложных для произношения. Обратите на них внимание, они состоят из двух звуков:</w:t>
      </w:r>
    </w:p>
    <w:p w:rsidR="00877FF1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ab/>
      </w: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 xml:space="preserve"> [</w:t>
      </w:r>
      <w:proofErr w:type="spellStart"/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ю</w:t>
      </w:r>
      <w:proofErr w:type="spellEnd"/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] = [</w:t>
      </w:r>
      <w:proofErr w:type="spellStart"/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й</w:t>
      </w:r>
      <w:proofErr w:type="spellEnd"/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] + [у]</w:t>
      </w:r>
      <w:r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      </w:t>
      </w: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 xml:space="preserve"> [я] = [</w:t>
      </w:r>
      <w:proofErr w:type="spellStart"/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й</w:t>
      </w:r>
      <w:proofErr w:type="spellEnd"/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] + [а]</w:t>
      </w:r>
      <w:r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  </w:t>
      </w: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ab/>
        <w:t xml:space="preserve"> [ё] = [</w:t>
      </w:r>
      <w:proofErr w:type="spellStart"/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й</w:t>
      </w:r>
      <w:proofErr w:type="spellEnd"/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] + [о]</w:t>
      </w:r>
      <w:r>
        <w:rPr>
          <w:rFonts w:ascii="Times New Roman" w:hAnsi="Times New Roman" w:cs="Times New Roman"/>
          <w:color w:val="0F243E" w:themeColor="text2" w:themeShade="80"/>
          <w:sz w:val="28"/>
          <w:szCs w:val="24"/>
        </w:rPr>
        <w:t xml:space="preserve">             </w:t>
      </w: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 xml:space="preserve"> [е] = [</w:t>
      </w:r>
      <w:proofErr w:type="spellStart"/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й</w:t>
      </w:r>
      <w:proofErr w:type="spellEnd"/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>] + [э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]</w:t>
      </w:r>
    </w:p>
    <w:p w:rsidR="00877FF1" w:rsidRPr="00824566" w:rsidRDefault="00877FF1" w:rsidP="00877FF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4"/>
        </w:rPr>
      </w:pPr>
      <w:r w:rsidRPr="00824566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4"/>
        </w:rPr>
        <w:t xml:space="preserve">Язык 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- орган артикуляции. Научите ребёнка перед зеркалом поднимать и опускать зык, делать го широким, узким, Достаточно 10-15 мин ежедневных занятий артик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у</w:t>
      </w:r>
      <w:r w:rsidRPr="00824566">
        <w:rPr>
          <w:rFonts w:ascii="Times New Roman" w:hAnsi="Times New Roman" w:cs="Times New Roman"/>
          <w:color w:val="0F243E" w:themeColor="text2" w:themeShade="80"/>
          <w:sz w:val="28"/>
          <w:szCs w:val="24"/>
        </w:rPr>
        <w:t>ляционной гимнастикой, чтобы у ребёнка не было проблем с произнесением звуков.</w:t>
      </w:r>
    </w:p>
    <w:p w:rsidR="00877FF1" w:rsidRDefault="00877FF1" w:rsidP="00877FF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877FF1" w:rsidRDefault="00877FF1" w:rsidP="00877FF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40"/>
          <w:szCs w:val="24"/>
        </w:rPr>
      </w:pPr>
    </w:p>
    <w:p w:rsidR="00AD1E33" w:rsidRDefault="00AD1E33"/>
    <w:sectPr w:rsidR="00AD1E33" w:rsidSect="00877FF1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877FF1"/>
    <w:rsid w:val="00877FF1"/>
    <w:rsid w:val="00AD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2020-04-12T18:49:00Z</dcterms:created>
  <dcterms:modified xsi:type="dcterms:W3CDTF">2020-04-12T18:50:00Z</dcterms:modified>
</cp:coreProperties>
</file>